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8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sz w:val="24"/>
          <w:lang w:val="en-US" w:eastAsia="zh-CN"/>
        </w:rPr>
        <w:t xml:space="preserve">                         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受理号: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中山大学附属第三医院医疗器械/诊断试剂临床试验申请表</w:t>
      </w:r>
    </w:p>
    <w:p>
      <w:pPr>
        <w:jc w:val="center"/>
        <w:rPr>
          <w:rFonts w:hint="eastAsia"/>
        </w:rPr>
      </w:pPr>
      <w:r>
        <w:rPr>
          <w:sz w:val="24"/>
        </w:rPr>
        <w:t>(JG-</w:t>
      </w:r>
      <w:r>
        <w:rPr>
          <w:rFonts w:hint="eastAsia"/>
          <w:sz w:val="24"/>
        </w:rPr>
        <w:t>QX</w:t>
      </w:r>
      <w:r>
        <w:rPr>
          <w:sz w:val="24"/>
        </w:rPr>
        <w:t>-SOP-CX-002-1.1-FJ01)</w:t>
      </w:r>
    </w:p>
    <w:tbl>
      <w:tblPr>
        <w:tblStyle w:val="5"/>
        <w:tblW w:w="9102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2666"/>
        <w:gridCol w:w="27"/>
        <w:gridCol w:w="1965"/>
        <w:gridCol w:w="15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注册分类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剂型规格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专业科室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科室联系人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计划入组例数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总例数：  </w:t>
            </w:r>
          </w:p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我院例数：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对照器械（产品）是否为科室常规使用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127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申办者</w:t>
            </w:r>
          </w:p>
        </w:tc>
        <w:tc>
          <w:tcPr>
            <w:tcW w:w="269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2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302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ˎ̥" w:hAnsi="ˎ̥" w:cs="Arial"/>
                <w:color w:val="000000"/>
                <w:kern w:val="0"/>
                <w:sz w:val="24"/>
              </w:rPr>
              <w:t>是否</w:t>
            </w:r>
            <w:r>
              <w:rPr>
                <w:rFonts w:ascii="ˎ̥" w:hAnsi="ˎ̥" w:cs="Arial"/>
                <w:color w:val="000000"/>
                <w:kern w:val="0"/>
                <w:sz w:val="24"/>
              </w:rPr>
              <w:t>属于需进行临床试验审批的第三类医疗器械</w:t>
            </w:r>
            <w:r>
              <w:rPr>
                <w:rFonts w:hint="eastAsia" w:ascii="ˎ̥" w:hAnsi="ˎ̥" w:cs="Arial"/>
                <w:color w:val="000000"/>
                <w:kern w:val="0"/>
                <w:sz w:val="24"/>
              </w:rPr>
              <w:t>/诊断试剂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□否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是否涉及人遗办行政许可办理</w:t>
            </w:r>
          </w:p>
        </w:tc>
        <w:tc>
          <w:tcPr>
            <w:tcW w:w="2302" w:type="dxa"/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hint="eastAsia" w:ascii="ˎ̥" w:hAnsi="ˎ̥" w:cs="Arial"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CRO（如有）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研究费用预算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研究者劳务费      元/例，受试者费用      元/例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牵头单位</w:t>
            </w:r>
          </w:p>
        </w:tc>
        <w:tc>
          <w:tcPr>
            <w:tcW w:w="2666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99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是否已获伦理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批件</w:t>
            </w:r>
          </w:p>
        </w:tc>
        <w:tc>
          <w:tcPr>
            <w:tcW w:w="2317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其他试验中心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研究者会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时间或预计召开时间：              地点：           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本中心参加人员：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试验计划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月至 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参加临床试验人员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ind w:firstLine="1560" w:firstLineChars="6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签字：     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专科（科室）意见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tabs>
                <w:tab w:val="left" w:pos="5745"/>
              </w:tabs>
              <w:ind w:right="420"/>
              <w:rPr>
                <w:rFonts w:hint="eastAsia"/>
                <w:sz w:val="24"/>
              </w:rPr>
            </w:pPr>
          </w:p>
          <w:p>
            <w:pPr>
              <w:tabs>
                <w:tab w:val="left" w:pos="5745"/>
              </w:tabs>
              <w:ind w:right="420" w:firstLine="3720" w:firstLineChars="1550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负责人（签名）：</w:t>
            </w:r>
          </w:p>
          <w:p>
            <w:pPr>
              <w:ind w:firstLine="4560" w:firstLineChars="19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日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医疗器械临床试验机构办意见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4440" w:firstLineChars="1850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>
            <w:pPr>
              <w:ind w:firstLine="4440" w:firstLineChars="18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12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医疗器械临床试验机构意见</w:t>
            </w:r>
          </w:p>
        </w:tc>
        <w:tc>
          <w:tcPr>
            <w:tcW w:w="6975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ind w:firstLine="4440" w:firstLineChars="18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  <w:p>
            <w:pPr>
              <w:ind w:firstLine="4440" w:firstLineChars="18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</w:tbl>
    <w:p>
      <w:pPr>
        <w:tabs>
          <w:tab w:val="left" w:pos="5745"/>
        </w:tabs>
        <w:ind w:right="420"/>
        <w:rPr>
          <w:sz w:val="24"/>
        </w:rPr>
      </w:pPr>
      <w:r>
        <w:rPr>
          <w:rFonts w:hint="eastAsia"/>
          <w:b/>
          <w:sz w:val="24"/>
        </w:rPr>
        <w:t>注：提交资料清单见附件；</w:t>
      </w:r>
      <w:r>
        <w:rPr>
          <w:rFonts w:hint="eastAsia"/>
          <w:b/>
          <w:color w:val="FF0000"/>
          <w:sz w:val="24"/>
        </w:rPr>
        <w:t>申请表一式两份，机构保存一份，实施者保存一份。</w:t>
      </w:r>
    </w:p>
    <w:p>
      <w:pPr>
        <w:jc w:val="lef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b/>
          <w:sz w:val="28"/>
          <w:szCs w:val="28"/>
        </w:rPr>
        <w:t>附件：</w:t>
      </w:r>
      <w:r>
        <w:rPr>
          <w:rFonts w:hint="eastAsia"/>
          <w:b/>
          <w:color w:val="FF0000"/>
          <w:szCs w:val="21"/>
        </w:rPr>
        <w:t>（注：准备资料时请按此目录顺序整理，递交的资料附目录并用两孔文件夹装订）</w:t>
      </w:r>
    </w:p>
    <w:p>
      <w:pPr>
        <w:rPr>
          <w:sz w:val="24"/>
        </w:rPr>
      </w:pPr>
      <w:r>
        <w:rPr>
          <w:rFonts w:hint="eastAsia"/>
          <w:sz w:val="24"/>
        </w:rPr>
        <w:t>项目名称：</w:t>
      </w:r>
    </w:p>
    <w:p>
      <w:pPr>
        <w:rPr>
          <w:sz w:val="24"/>
        </w:rPr>
      </w:pPr>
      <w:r>
        <w:rPr>
          <w:rFonts w:hint="eastAsia"/>
          <w:sz w:val="24"/>
        </w:rPr>
        <w:t>实施者：</w:t>
      </w:r>
    </w:p>
    <w:tbl>
      <w:tblPr>
        <w:tblStyle w:val="5"/>
        <w:tblW w:w="8568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7054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临床试验准备阶段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已递交打“√”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ZB1.医疗器械临床试验申请表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ZB2.牵头单位伦理批件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ZB3.监查员委任函、</w:t>
            </w:r>
            <w:r>
              <w:rPr>
                <w:rFonts w:ascii="宋体" w:hAnsi="宋体"/>
                <w:sz w:val="24"/>
              </w:rPr>
              <w:t>简历及培训证书</w:t>
            </w:r>
          </w:p>
        </w:tc>
        <w:tc>
          <w:tcPr>
            <w:tcW w:w="15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ZB4.临床试验项目负责人及申办者签字/盖章的医疗器械临床试验方案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ZB5.知情同意书（符合医疗器械第2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条及相关指导原则）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ZB6.受试者招募广告   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ZB7.病例报告表   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ZB8.原始病历   版本：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ZB9.临床</w:t>
            </w:r>
            <w:r>
              <w:rPr>
                <w:rFonts w:ascii="宋体" w:hAnsi="宋体"/>
                <w:sz w:val="24"/>
              </w:rPr>
              <w:t>试验常用表格（请参考“</w:t>
            </w:r>
            <w:r>
              <w:rPr>
                <w:rFonts w:hint="eastAsia" w:ascii="宋体" w:hAnsi="宋体"/>
                <w:sz w:val="24"/>
              </w:rPr>
              <w:t>医疗</w:t>
            </w:r>
            <w:r>
              <w:rPr>
                <w:rFonts w:ascii="宋体" w:hAnsi="宋体"/>
                <w:sz w:val="24"/>
              </w:rPr>
              <w:t>器械临床试验现场检查要点”</w:t>
            </w:r>
            <w:r>
              <w:rPr>
                <w:rFonts w:hint="eastAsia" w:ascii="宋体" w:hAnsi="宋体"/>
                <w:sz w:val="24"/>
              </w:rPr>
              <w:t>设计</w:t>
            </w:r>
            <w:r>
              <w:rPr>
                <w:rFonts w:ascii="宋体" w:hAnsi="宋体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ZB10.</w:t>
            </w:r>
            <w:r>
              <w:rPr>
                <w:rFonts w:hint="eastAsia" w:ascii="宋体" w:hAnsi="宋体"/>
                <w:sz w:val="24"/>
              </w:rPr>
              <w:t>参加试验人员简历（需含临床试验经验、附GCP培训证书）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.医疗器械临床试验项目负责人承诺书（已签名，</w:t>
            </w:r>
            <w:r>
              <w:rPr>
                <w:rFonts w:hint="eastAsia" w:ascii="宋体" w:hAnsi="宋体"/>
                <w:color w:val="FF0000"/>
                <w:sz w:val="24"/>
              </w:rPr>
              <w:t>原件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.实施者对所提交资料真实性声明（企业盖章，</w:t>
            </w:r>
            <w:r>
              <w:rPr>
                <w:rFonts w:hint="eastAsia" w:ascii="宋体" w:hAnsi="宋体"/>
                <w:color w:val="FF0000"/>
                <w:sz w:val="24"/>
              </w:rPr>
              <w:t>原件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ind w:left="600" w:hanging="600" w:hanging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.申办者委托CRO的</w:t>
            </w:r>
            <w:r>
              <w:rPr>
                <w:rFonts w:ascii="宋体" w:hAnsi="宋体"/>
                <w:sz w:val="24"/>
              </w:rPr>
              <w:t>函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如适用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color w:val="FF0000"/>
                <w:sz w:val="24"/>
              </w:rPr>
              <w:t>原件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/>
                <w:sz w:val="24"/>
              </w:rPr>
              <w:t>.使用说明书（操作手册）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.研究者手</w:t>
            </w:r>
            <w:r>
              <w:rPr>
                <w:rFonts w:ascii="宋体" w:hAnsi="宋体"/>
                <w:sz w:val="24"/>
              </w:rPr>
              <w:t>册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6</w:t>
            </w:r>
            <w:r>
              <w:rPr>
                <w:rFonts w:hint="eastAsia" w:ascii="宋体" w:hAnsi="宋体"/>
                <w:sz w:val="24"/>
              </w:rPr>
              <w:t>.医疗器械的临床前研究资料（如有）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ZB17.临床试验机构的设施和条件能够满足试验的综述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.实施者资质证明：医疗器械生产许可证及营业执照复印件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ZB1</w:t>
            </w:r>
            <w:r>
              <w:rPr>
                <w:rFonts w:ascii="宋体" w:hAnsi="宋体"/>
                <w:sz w:val="24"/>
              </w:rPr>
              <w:t>9</w:t>
            </w:r>
            <w:r>
              <w:rPr>
                <w:rFonts w:hint="eastAsia" w:ascii="宋体" w:hAnsi="宋体"/>
                <w:sz w:val="24"/>
              </w:rPr>
              <w:t>.医疗器械产品技术要求（含检测</w:t>
            </w:r>
            <w:r>
              <w:rPr>
                <w:rFonts w:ascii="宋体" w:hAnsi="宋体"/>
                <w:sz w:val="24"/>
              </w:rPr>
              <w:t>部门</w:t>
            </w:r>
            <w:r>
              <w:rPr>
                <w:rFonts w:hint="eastAsia" w:ascii="宋体" w:hAnsi="宋体"/>
                <w:sz w:val="24"/>
              </w:rPr>
              <w:t>的</w:t>
            </w:r>
            <w:r>
              <w:rPr>
                <w:rFonts w:ascii="ˎ̥" w:hAnsi="ˎ̥" w:cs="Arial"/>
                <w:color w:val="000000"/>
                <w:kern w:val="0"/>
                <w:sz w:val="24"/>
              </w:rPr>
              <w:t>预评价意见</w:t>
            </w:r>
            <w:r>
              <w:rPr>
                <w:rFonts w:hint="eastAsia" w:ascii="ˎ̥" w:hAnsi="ˎ̥" w:cs="Arial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.产品检测报告（有检测机构盖章）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</w:t>
            </w:r>
            <w:r>
              <w:rPr>
                <w:rFonts w:ascii="宋体" w:hAnsi="宋体"/>
                <w:sz w:val="24"/>
              </w:rPr>
              <w:t>21</w:t>
            </w:r>
            <w:r>
              <w:rPr>
                <w:rFonts w:hint="eastAsia" w:ascii="宋体" w:hAnsi="宋体"/>
                <w:sz w:val="24"/>
              </w:rPr>
              <w:t>.产品自测报告（有公司盖章）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ZB22.</w:t>
            </w:r>
            <w:r>
              <w:rPr>
                <w:rFonts w:hint="eastAsia" w:ascii="宋体" w:hAnsi="宋体"/>
                <w:sz w:val="24"/>
              </w:rPr>
              <w:t>医疗器械的研制符合适用的医疗器械质量管理体系相关要求的声明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" w:hRule="atLeast"/>
        </w:trPr>
        <w:tc>
          <w:tcPr>
            <w:tcW w:w="705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ZB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3.</w:t>
            </w:r>
            <w:r>
              <w:rPr>
                <w:rFonts w:hint="eastAsia"/>
                <w:sz w:val="24"/>
              </w:rPr>
              <w:t xml:space="preserve"> 保险声明（如需要，如内容为英文版须提供中文公证）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hint="eastAsia"/>
          <w:b/>
          <w:color w:val="FF0000"/>
          <w:sz w:val="24"/>
        </w:rPr>
        <w:t>注：准备资料时请按此目录顺序整理，递交的资料附目录并用两孔文件夹装订</w:t>
      </w:r>
    </w:p>
    <w:p>
      <w:pPr>
        <w:rPr>
          <w:sz w:val="24"/>
        </w:rPr>
      </w:pPr>
    </w:p>
    <w:sectPr>
      <w:headerReference r:id="rId3" w:type="default"/>
      <w:footerReference r:id="rId4" w:type="default"/>
      <w:pgSz w:w="11906" w:h="16838"/>
      <w:pgMar w:top="1134" w:right="1701" w:bottom="1134" w:left="170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FiMGZmMDI0MGM5MjhkZjBjYjJhZTFiMGQ0Njc1YTUifQ=="/>
  </w:docVars>
  <w:rsids>
    <w:rsidRoot w:val="000300BC"/>
    <w:rsid w:val="00001BFA"/>
    <w:rsid w:val="000300BC"/>
    <w:rsid w:val="0006132E"/>
    <w:rsid w:val="000B1F3F"/>
    <w:rsid w:val="000B2360"/>
    <w:rsid w:val="000C2B07"/>
    <w:rsid w:val="000E3634"/>
    <w:rsid w:val="001235E6"/>
    <w:rsid w:val="001253D8"/>
    <w:rsid w:val="0014675A"/>
    <w:rsid w:val="00147434"/>
    <w:rsid w:val="00153BDA"/>
    <w:rsid w:val="00164A8D"/>
    <w:rsid w:val="00164F9A"/>
    <w:rsid w:val="00170A43"/>
    <w:rsid w:val="00180D25"/>
    <w:rsid w:val="00182E95"/>
    <w:rsid w:val="001916F5"/>
    <w:rsid w:val="00195CD0"/>
    <w:rsid w:val="001A1B1A"/>
    <w:rsid w:val="001C2F53"/>
    <w:rsid w:val="001C3D66"/>
    <w:rsid w:val="002062DD"/>
    <w:rsid w:val="002405C2"/>
    <w:rsid w:val="00262392"/>
    <w:rsid w:val="00277CA8"/>
    <w:rsid w:val="002A4288"/>
    <w:rsid w:val="002A6304"/>
    <w:rsid w:val="002F1D63"/>
    <w:rsid w:val="00340B23"/>
    <w:rsid w:val="003A351F"/>
    <w:rsid w:val="003E0C1F"/>
    <w:rsid w:val="003E7F6B"/>
    <w:rsid w:val="00400D83"/>
    <w:rsid w:val="00423980"/>
    <w:rsid w:val="00432B27"/>
    <w:rsid w:val="00437A64"/>
    <w:rsid w:val="00473605"/>
    <w:rsid w:val="004A4AA2"/>
    <w:rsid w:val="004D19A8"/>
    <w:rsid w:val="004F1AA8"/>
    <w:rsid w:val="00504966"/>
    <w:rsid w:val="00546740"/>
    <w:rsid w:val="00547339"/>
    <w:rsid w:val="005641E3"/>
    <w:rsid w:val="005819E1"/>
    <w:rsid w:val="00582A7E"/>
    <w:rsid w:val="005A1861"/>
    <w:rsid w:val="005A18DE"/>
    <w:rsid w:val="0061783F"/>
    <w:rsid w:val="00654BCF"/>
    <w:rsid w:val="006664AF"/>
    <w:rsid w:val="00692132"/>
    <w:rsid w:val="006E3AC2"/>
    <w:rsid w:val="006E3F14"/>
    <w:rsid w:val="006F2F5E"/>
    <w:rsid w:val="006F5F80"/>
    <w:rsid w:val="00716EF9"/>
    <w:rsid w:val="00720D0B"/>
    <w:rsid w:val="00772BA3"/>
    <w:rsid w:val="00796AD7"/>
    <w:rsid w:val="00797EF5"/>
    <w:rsid w:val="007A25DB"/>
    <w:rsid w:val="007A67BE"/>
    <w:rsid w:val="007B2598"/>
    <w:rsid w:val="007B4ACD"/>
    <w:rsid w:val="007C41F5"/>
    <w:rsid w:val="007C6001"/>
    <w:rsid w:val="007E6DA3"/>
    <w:rsid w:val="007F6058"/>
    <w:rsid w:val="008051FE"/>
    <w:rsid w:val="008100F8"/>
    <w:rsid w:val="008971B9"/>
    <w:rsid w:val="00897C72"/>
    <w:rsid w:val="008C55A0"/>
    <w:rsid w:val="008F7A2E"/>
    <w:rsid w:val="009162B9"/>
    <w:rsid w:val="0093668C"/>
    <w:rsid w:val="00972356"/>
    <w:rsid w:val="00991E11"/>
    <w:rsid w:val="009A6586"/>
    <w:rsid w:val="009B4E32"/>
    <w:rsid w:val="00A13A03"/>
    <w:rsid w:val="00A15457"/>
    <w:rsid w:val="00A858B8"/>
    <w:rsid w:val="00AB732E"/>
    <w:rsid w:val="00AC0025"/>
    <w:rsid w:val="00B205F4"/>
    <w:rsid w:val="00B30AB4"/>
    <w:rsid w:val="00B52E65"/>
    <w:rsid w:val="00B65DCF"/>
    <w:rsid w:val="00B76E7C"/>
    <w:rsid w:val="00B872D0"/>
    <w:rsid w:val="00BD45F2"/>
    <w:rsid w:val="00C00856"/>
    <w:rsid w:val="00C43719"/>
    <w:rsid w:val="00C452CC"/>
    <w:rsid w:val="00C5466C"/>
    <w:rsid w:val="00C67BA3"/>
    <w:rsid w:val="00C77259"/>
    <w:rsid w:val="00C80610"/>
    <w:rsid w:val="00CD15D2"/>
    <w:rsid w:val="00D033EA"/>
    <w:rsid w:val="00D14DC2"/>
    <w:rsid w:val="00D45D01"/>
    <w:rsid w:val="00D71301"/>
    <w:rsid w:val="00DA18F2"/>
    <w:rsid w:val="00E20B53"/>
    <w:rsid w:val="00E379DB"/>
    <w:rsid w:val="00E4113F"/>
    <w:rsid w:val="00E60518"/>
    <w:rsid w:val="00EA7F20"/>
    <w:rsid w:val="00EC0BB9"/>
    <w:rsid w:val="00EE27BB"/>
    <w:rsid w:val="00EE4A38"/>
    <w:rsid w:val="00F11FDF"/>
    <w:rsid w:val="00F370FC"/>
    <w:rsid w:val="00F47E76"/>
    <w:rsid w:val="00F52E6C"/>
    <w:rsid w:val="447376CB"/>
    <w:rsid w:val="4805141F"/>
    <w:rsid w:val="49E5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1066</Characters>
  <Lines>8</Lines>
  <Paragraphs>2</Paragraphs>
  <TotalTime>0</TotalTime>
  <ScaleCrop>false</ScaleCrop>
  <LinksUpToDate>false</LinksUpToDate>
  <CharactersWithSpaces>1251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2019-04-03T02:59:00Z</dcterms:created>
  <dc:creator>USER</dc:creator>
  <cp:lastModifiedBy>cc</cp:lastModifiedBy>
  <cp:lastPrinted>2014-06-13T07:57:00Z</cp:lastPrinted>
  <dcterms:modified xsi:type="dcterms:W3CDTF">2023-09-19T08:43:28Z</dcterms:modified>
  <dc:title>中山大学附属第三医院临床研究伦理审查申请表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5FD7543C338540D0AAA26F5582632242_12</vt:lpwstr>
  </property>
</Properties>
</file>